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13E98">
      <w:pPr>
        <w:jc w:val="center"/>
        <w:rPr>
          <w:rFonts w:hint="eastAsia" w:ascii="黑体" w:eastAsia="黑体"/>
          <w:b w:val="0"/>
          <w:sz w:val="44"/>
          <w:szCs w:val="44"/>
          <w:lang w:val="en-US" w:eastAsia="zh-CN"/>
        </w:rPr>
      </w:pPr>
      <w:r>
        <w:rPr>
          <w:rFonts w:hint="eastAsia" w:ascii="黑体" w:eastAsia="黑体"/>
          <w:b w:val="0"/>
          <w:sz w:val="44"/>
          <w:szCs w:val="44"/>
          <w:lang w:val="en-US" w:eastAsia="zh-CN"/>
        </w:rPr>
        <w:t>区城管局2025年项目绩效目标表</w:t>
      </w:r>
    </w:p>
    <w:p w14:paraId="212F18CF">
      <w:pPr>
        <w:rPr>
          <w:rFonts w:hint="eastAsia" w:ascii="黑体" w:eastAsia="黑体"/>
          <w:b w:val="0"/>
          <w:szCs w:val="44"/>
          <w:lang w:val="en-US" w:eastAsia="zh-CN"/>
        </w:rPr>
      </w:pPr>
    </w:p>
    <w:p w14:paraId="1CC77115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申报日期：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2024年11月19日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98"/>
        <w:gridCol w:w="407"/>
        <w:gridCol w:w="324"/>
        <w:gridCol w:w="87"/>
        <w:gridCol w:w="735"/>
        <w:gridCol w:w="149"/>
        <w:gridCol w:w="11"/>
        <w:gridCol w:w="987"/>
        <w:gridCol w:w="870"/>
        <w:gridCol w:w="456"/>
        <w:gridCol w:w="772"/>
        <w:gridCol w:w="207"/>
        <w:gridCol w:w="939"/>
        <w:gridCol w:w="1146"/>
        <w:gridCol w:w="356"/>
        <w:gridCol w:w="659"/>
      </w:tblGrid>
      <w:tr w14:paraId="7EE12D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610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0FE81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市政道路维修改造等城市综合治理建设项目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D11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AA28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19FD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E707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0AFC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区城管局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FA05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03CF6C">
            <w:pPr>
              <w:widowControl/>
              <w:snapToGrid w:val="0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市政所、景观科、厕所办、燃气所</w:t>
            </w:r>
          </w:p>
        </w:tc>
      </w:tr>
      <w:tr w14:paraId="0337A9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FDA38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401F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多部门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E88DD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B152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多部门</w:t>
            </w:r>
          </w:p>
        </w:tc>
      </w:tr>
      <w:tr w14:paraId="2D037C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FACE4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71C1A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4CDAE8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5E69F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0E43C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本级支出项目</w:t>
            </w:r>
          </w:p>
        </w:tc>
      </w:tr>
      <w:tr w14:paraId="0A1790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C104A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2C41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ACD96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512F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年　</w:t>
            </w:r>
          </w:p>
        </w:tc>
      </w:tr>
      <w:tr w14:paraId="08541E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EDAB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923A79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区委办公室区政府办公室关于下达蔡甸区2022年投资计划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通知</w:t>
            </w:r>
          </w:p>
          <w:p w14:paraId="2B964011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武汉市蔡甸区人民政府常务会议纪要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130）号文</w:t>
            </w:r>
          </w:p>
          <w:p w14:paraId="7AE87926">
            <w:pPr>
              <w:widowControl/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湖北省发改委《关于做好城市燃气管道等老化更新改造2022年中央预算内投资计划申报相关工作的通知》</w:t>
            </w:r>
          </w:p>
        </w:tc>
      </w:tr>
      <w:tr w14:paraId="6E4D5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C67C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2233F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蔡甸区城市燃气管道老化更新改造（2期）项目</w:t>
            </w:r>
          </w:p>
          <w:p w14:paraId="2238CFD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2、蔡甸区城镇公厕建设项目（2批）</w:t>
            </w:r>
          </w:p>
          <w:p w14:paraId="6B9E0F8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3、2019年蔡甸区军运会基本保障线路广告招牌整治项目</w:t>
            </w:r>
          </w:p>
          <w:p w14:paraId="30B683A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4、2019年蔡甸区海天汽配大世界东区门面招牌整治项目</w:t>
            </w:r>
          </w:p>
          <w:p w14:paraId="3F2F6E9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5、蔡甸区门面招牌整治项目（2021—2023年度）</w:t>
            </w:r>
          </w:p>
          <w:p w14:paraId="36E91CE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6、市政道路维修改造项目</w:t>
            </w:r>
          </w:p>
          <w:p w14:paraId="633446C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7、蔡甸大街亮点片区综合整治</w:t>
            </w:r>
          </w:p>
          <w:p w14:paraId="67C2CA9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8、蔡甸街道2022年14个老旧小区改造项目</w:t>
            </w:r>
          </w:p>
          <w:p w14:paraId="2BE8D00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9、蔡甸区城市桥梁健康监测系统建设项目</w:t>
            </w:r>
          </w:p>
          <w:p w14:paraId="13A71C0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10、蔡甸区2018年景观亮化工程项目</w:t>
            </w:r>
          </w:p>
          <w:p w14:paraId="093FE64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11、蔡甸区市容环境示范路立面整治工程项目</w:t>
            </w:r>
          </w:p>
          <w:p w14:paraId="6EF2E9E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12、蔡甸区凤凰山园区照明改造工程项目</w:t>
            </w:r>
          </w:p>
        </w:tc>
      </w:tr>
      <w:tr w14:paraId="315419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DB6C3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98F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4A184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AFD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790AE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75A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30585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该项目2023年预算为7070万元，2024年为1000万元；较2023年减少5070万元，2024年增加1000万元。</w:t>
            </w:r>
          </w:p>
        </w:tc>
      </w:tr>
      <w:tr w14:paraId="53F55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EC437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4C089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04C43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27E8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4AF369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4D29BE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6DC33A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75AF5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1C5F30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C2F8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52FAD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5FD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044FA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3C2D60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0AB5AB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207FA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C32A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66C67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A253B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99FB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F50F27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湖</w:t>
            </w: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2B4F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318591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18135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F6D02F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2BED8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1A6B9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D82D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6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550B692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361D2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ACCE9C">
            <w:pPr>
              <w:widowControl/>
              <w:snapToGrid w:val="0"/>
              <w:jc w:val="righ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9E4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3C7A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B4478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117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874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96619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320AD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8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68745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C139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DF8F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11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5373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项目建设费</w:t>
            </w:r>
          </w:p>
        </w:tc>
        <w:tc>
          <w:tcPr>
            <w:tcW w:w="114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A24AD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项目建设费</w:t>
            </w:r>
          </w:p>
        </w:tc>
        <w:tc>
          <w:tcPr>
            <w:tcW w:w="114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6AA2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31099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－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其他资本性支出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DA70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  <w:tc>
          <w:tcPr>
            <w:tcW w:w="387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FFF679">
            <w:pPr>
              <w:widowControl/>
              <w:numPr>
                <w:ilvl w:val="0"/>
                <w:numId w:val="0"/>
              </w:numPr>
              <w:snapToGrid w:val="0"/>
              <w:jc w:val="both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1、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燃气管道更新改造费用 3980.55万元</w:t>
            </w:r>
          </w:p>
          <w:p w14:paraId="39443B9B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  <w:t>2、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公厕建设费用 633.17万元</w:t>
            </w:r>
          </w:p>
          <w:p w14:paraId="58A95377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3、门面招牌整治费用 1304.52万元</w:t>
            </w:r>
          </w:p>
          <w:p w14:paraId="2586C3EE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4、市政道路维修、综合整治、景观亮化照明工程 14080.66万元。</w:t>
            </w:r>
          </w:p>
          <w:p w14:paraId="6FD5405C">
            <w:pPr>
              <w:widowControl/>
              <w:numPr>
                <w:ilvl w:val="0"/>
                <w:numId w:val="0"/>
              </w:numPr>
              <w:snapToGrid w:val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以上支出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根据财政资金情况拨付。</w:t>
            </w:r>
          </w:p>
        </w:tc>
        <w:tc>
          <w:tcPr>
            <w:tcW w:w="6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34C50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 w14:paraId="341865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2CFA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51FEC1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D8A84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5DF2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0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CFA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62E2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1716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其他建筑工程</w:t>
            </w:r>
          </w:p>
        </w:tc>
        <w:tc>
          <w:tcPr>
            <w:tcW w:w="24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ADDDE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07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09DF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</w:p>
        </w:tc>
      </w:tr>
      <w:tr w14:paraId="621711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FA40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B241C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12221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D3CB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3C9B4D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E09D3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长期绩效目标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C06EA2">
            <w:pPr>
              <w:widowControl/>
              <w:snapToGrid w:val="0"/>
              <w:jc w:val="both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提高城市燃气的安全水平，推动燃气行业高质量运作，促进我区社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会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与经济的可持续发展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完善城市基础设施，提升城市形象，提升公众出行体验，提升公众生活质量。</w:t>
            </w:r>
          </w:p>
        </w:tc>
      </w:tr>
      <w:tr w14:paraId="5903C9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909DD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年度绩效目标</w:t>
            </w:r>
          </w:p>
        </w:tc>
        <w:tc>
          <w:tcPr>
            <w:tcW w:w="655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556203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深入实施城市燃气管道老化更新改造、户内安全设施安装、“瓶改管”工作，推动燃气站点整合和设施建设。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对14个老旧小区进行改造，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新建、改建城区城镇公厕，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营造良好城市环境，提升居民生活品质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修复破损道路路面，改善群众出行条件，提高城关地区市政道路雨水管网的排涝能力，缓解城市渍水问题，提升市政基础设施管理养护水平，促进市容市貌整体改善；户外广告门面招牌规范提升，美化街区立面环境。</w:t>
            </w:r>
          </w:p>
        </w:tc>
      </w:tr>
      <w:tr w14:paraId="413B3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026D4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678DF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2D54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3FC7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E076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631A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46F76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139D4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743818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4702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818" w:type="dxa"/>
            <w:gridSpan w:val="3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F4CDD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895" w:type="dxa"/>
            <w:gridSpan w:val="3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5DFDD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</w:p>
          <w:p w14:paraId="7B0F07D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8E0D38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燃气管道更新改造项目完成率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4DC6A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8DC1A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FF678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3C711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FB6B7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FCFC62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14D10D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公厕建设完成率（11座）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D3D1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DDD08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A079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9EFA9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1B122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50C4F4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CA478">
            <w:pPr>
              <w:widowControl/>
              <w:snapToGrid w:val="0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门面招牌整治工作完成率（5项）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29DAE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802A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1568A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B6ABE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vMerge w:val="continue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BB012D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3107B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9A2D9">
            <w:pPr>
              <w:widowControl/>
              <w:snapToGrid w:val="0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市政道路维修、综合整治、景观亮化照明工程完成率（23项）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B0082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5D941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13000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restart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C5A716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  <w:p w14:paraId="03F8DAE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18" w:type="dxa"/>
            <w:gridSpan w:val="3"/>
            <w:vMerge w:val="restart"/>
            <w:tcBorders>
              <w:left w:val="nil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5C9B1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46F5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5DBBD12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2779A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已完工项目验收合格率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D2B8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84460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78879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CECB55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18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6F73F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EE932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2D1770F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D83C1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项目工期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按期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EA95D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CD03F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56C9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A85B1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84BE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9430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D9D2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城市环境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8C3A5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5840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B7590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39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81C57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20BD8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89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388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服务对象满意度指标</w:t>
            </w:r>
          </w:p>
        </w:tc>
        <w:tc>
          <w:tcPr>
            <w:tcW w:w="3292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B100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B6548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216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18DA4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45C95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9502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13E9A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5582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8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3ECB8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9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E94EE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32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478E3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三级</w:t>
            </w:r>
          </w:p>
          <w:p w14:paraId="3EFB6BC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0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86EC0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D10AC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7E5C1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D9D4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7ED58A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35C00C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21FF58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4130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D446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B709B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68519E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C837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7CFE51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</w:t>
            </w:r>
          </w:p>
        </w:tc>
        <w:tc>
          <w:tcPr>
            <w:tcW w:w="82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86A8C3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97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F10C9F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数量</w:t>
            </w:r>
          </w:p>
          <w:p w14:paraId="41A5867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3C4572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燃气管道更新改造项目完成率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C65B7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69931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E8C1D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≥85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0654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3CC72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331DA6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0D68D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B2800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B5FF56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公厕建设完成率（11座）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8A99D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79A36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E50EB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D25D7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29F7DF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A76AA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F421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AC2DEF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A3348F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门面招牌整治工作完成率（5项）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0FDD2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1415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7F035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6B535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68014D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C8A69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BA6D5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AC311C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9EE45">
            <w:pPr>
              <w:widowControl/>
              <w:snapToGrid w:val="0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市政道路维修、综合整治、景观亮化照明工程完成率（23项）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1737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58BE6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BE15E3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E214B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0510DC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FFFE47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B8D34B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BC932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质量</w:t>
            </w:r>
          </w:p>
          <w:p w14:paraId="7BB3514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D415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已完工项目验收合格率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BFE6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0681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AEE2D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556C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52B792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3DEB3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9C4E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F1B706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时效</w:t>
            </w:r>
          </w:p>
          <w:p w14:paraId="11A6C0EF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023BFC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项目工期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按期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完成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率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3B78C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1FF4EE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60672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86033A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774379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6B4A9E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效果</w:t>
            </w: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EDEB8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5582D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77289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城市环境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C59AF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9B1E57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5A95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有效提升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441AE93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  <w:tr w14:paraId="16F67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39819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883030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满意度指标</w:t>
            </w:r>
          </w:p>
        </w:tc>
        <w:tc>
          <w:tcPr>
            <w:tcW w:w="9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016D76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服务对象满意度指标</w:t>
            </w:r>
          </w:p>
        </w:tc>
        <w:tc>
          <w:tcPr>
            <w:tcW w:w="23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144059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服务对象满意度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EE61BB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0937A5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832B8D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/>
              </w:rPr>
              <w:t>≥90%</w:t>
            </w:r>
          </w:p>
        </w:tc>
        <w:tc>
          <w:tcPr>
            <w:tcW w:w="10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BDC9F0"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行业标准</w:t>
            </w:r>
          </w:p>
        </w:tc>
      </w:tr>
    </w:tbl>
    <w:p w14:paraId="573D1F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4FED6D"/>
    <w:multiLevelType w:val="singleLevel"/>
    <w:tmpl w:val="584FED6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zg5MjVmYTdkOThhYjcwYWRlYTI4YWIyOTEzNDExMzUifQ=="/>
  </w:docVars>
  <w:rsids>
    <w:rsidRoot w:val="00510F9B"/>
    <w:rsid w:val="00047E11"/>
    <w:rsid w:val="001A064B"/>
    <w:rsid w:val="00510F9B"/>
    <w:rsid w:val="009B1A10"/>
    <w:rsid w:val="00A80827"/>
    <w:rsid w:val="02FF2EFE"/>
    <w:rsid w:val="03F67248"/>
    <w:rsid w:val="048244DA"/>
    <w:rsid w:val="0510627F"/>
    <w:rsid w:val="061F7A6D"/>
    <w:rsid w:val="0835204B"/>
    <w:rsid w:val="0A253993"/>
    <w:rsid w:val="0A634F0B"/>
    <w:rsid w:val="0D1F44D4"/>
    <w:rsid w:val="0E3F3599"/>
    <w:rsid w:val="0E904ACE"/>
    <w:rsid w:val="0EBA16E1"/>
    <w:rsid w:val="0F9E73FD"/>
    <w:rsid w:val="0FBB2E7A"/>
    <w:rsid w:val="1132371E"/>
    <w:rsid w:val="12D25651"/>
    <w:rsid w:val="12F765BA"/>
    <w:rsid w:val="142D1AF7"/>
    <w:rsid w:val="16923E0F"/>
    <w:rsid w:val="17075E8E"/>
    <w:rsid w:val="17D17958"/>
    <w:rsid w:val="18422604"/>
    <w:rsid w:val="1A6E03C5"/>
    <w:rsid w:val="1AF7791F"/>
    <w:rsid w:val="1B4F7512"/>
    <w:rsid w:val="1C0D49BD"/>
    <w:rsid w:val="1D83629B"/>
    <w:rsid w:val="1F9E2816"/>
    <w:rsid w:val="20D34AAB"/>
    <w:rsid w:val="20E97F01"/>
    <w:rsid w:val="21DB5804"/>
    <w:rsid w:val="278E0484"/>
    <w:rsid w:val="2A8F1490"/>
    <w:rsid w:val="2D172DB1"/>
    <w:rsid w:val="2D256906"/>
    <w:rsid w:val="2D856DC3"/>
    <w:rsid w:val="2EDC0025"/>
    <w:rsid w:val="2F713AA3"/>
    <w:rsid w:val="325316F2"/>
    <w:rsid w:val="32A476DF"/>
    <w:rsid w:val="34ED4EC0"/>
    <w:rsid w:val="3518676F"/>
    <w:rsid w:val="37943827"/>
    <w:rsid w:val="38B14077"/>
    <w:rsid w:val="3A4142DA"/>
    <w:rsid w:val="3DA04686"/>
    <w:rsid w:val="3DED4D51"/>
    <w:rsid w:val="3E5A7E19"/>
    <w:rsid w:val="4214005A"/>
    <w:rsid w:val="44CC693B"/>
    <w:rsid w:val="49DB2C96"/>
    <w:rsid w:val="50E42EF7"/>
    <w:rsid w:val="50F809EE"/>
    <w:rsid w:val="51BC4CC0"/>
    <w:rsid w:val="553B5E36"/>
    <w:rsid w:val="56341EEC"/>
    <w:rsid w:val="57641BD3"/>
    <w:rsid w:val="57BD6FD6"/>
    <w:rsid w:val="581443E4"/>
    <w:rsid w:val="5853084D"/>
    <w:rsid w:val="591C6716"/>
    <w:rsid w:val="5BA04C44"/>
    <w:rsid w:val="5C1678E0"/>
    <w:rsid w:val="5F645C8D"/>
    <w:rsid w:val="60521B78"/>
    <w:rsid w:val="63123103"/>
    <w:rsid w:val="63F7525F"/>
    <w:rsid w:val="64452105"/>
    <w:rsid w:val="662B7DF2"/>
    <w:rsid w:val="66BF255F"/>
    <w:rsid w:val="67D011F7"/>
    <w:rsid w:val="68AB2E7A"/>
    <w:rsid w:val="69444D96"/>
    <w:rsid w:val="69D25A4A"/>
    <w:rsid w:val="6A8D062B"/>
    <w:rsid w:val="6F106D03"/>
    <w:rsid w:val="70216B9A"/>
    <w:rsid w:val="70E60D16"/>
    <w:rsid w:val="72FF0A7E"/>
    <w:rsid w:val="73A12E13"/>
    <w:rsid w:val="73B32FB2"/>
    <w:rsid w:val="73ED2599"/>
    <w:rsid w:val="752E39B1"/>
    <w:rsid w:val="755801A4"/>
    <w:rsid w:val="77DF044B"/>
    <w:rsid w:val="78952E30"/>
    <w:rsid w:val="78A1306A"/>
    <w:rsid w:val="793F73F3"/>
    <w:rsid w:val="794443D8"/>
    <w:rsid w:val="79D05266"/>
    <w:rsid w:val="7A013E44"/>
    <w:rsid w:val="7BAE05EA"/>
    <w:rsid w:val="7DF71EBB"/>
    <w:rsid w:val="7E1D19EA"/>
    <w:rsid w:val="7E5C45A3"/>
    <w:rsid w:val="7F1A6397"/>
    <w:rsid w:val="7FEDD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9"/>
    <w:qFormat/>
    <w:uiPriority w:val="0"/>
    <w:pPr>
      <w:jc w:val="left"/>
    </w:p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annotation subject"/>
    <w:basedOn w:val="3"/>
    <w:next w:val="3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Char"/>
    <w:basedOn w:val="7"/>
    <w:link w:val="3"/>
    <w:qFormat/>
    <w:uiPriority w:val="0"/>
    <w:rPr>
      <w:rFonts w:ascii="Times New Roman" w:hAnsi="Times New Roman" w:eastAsia="宋体" w:cs="Times New Roman"/>
      <w:kern w:val="2"/>
      <w:sz w:val="21"/>
    </w:rPr>
  </w:style>
  <w:style w:type="character" w:customStyle="1" w:styleId="10">
    <w:name w:val="批注主题 Char"/>
    <w:basedOn w:val="9"/>
    <w:link w:val="5"/>
    <w:qFormat/>
    <w:uiPriority w:val="0"/>
    <w:rPr>
      <w:b/>
      <w:bCs/>
    </w:rPr>
  </w:style>
  <w:style w:type="character" w:customStyle="1" w:styleId="11">
    <w:name w:val="批注框文本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1523</Words>
  <Characters>1715</Characters>
  <Lines>9</Lines>
  <Paragraphs>2</Paragraphs>
  <TotalTime>3</TotalTime>
  <ScaleCrop>false</ScaleCrop>
  <LinksUpToDate>false</LinksUpToDate>
  <CharactersWithSpaces>1765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lenovo</dc:creator>
  <cp:lastModifiedBy>周文</cp:lastModifiedBy>
  <cp:lastPrinted>2024-12-30T01:43:00Z</cp:lastPrinted>
  <dcterms:modified xsi:type="dcterms:W3CDTF">2024-12-31T00:54:33Z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eyJoZGlkIjoiNzg5MjVmYTdkOThhYjcwYWRlYTI4YWIyOTEzNDExMzUiLCJ1c2VySWQiOiI3MDE5OTU4OTAifQ==</vt:lpwstr>
  </property>
</Properties>
</file>