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4380B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武汉市蔡甸区城市更新服务中心部门</w:t>
      </w:r>
      <w:r>
        <w:rPr>
          <w:rFonts w:hint="eastAsia" w:ascii="黑体" w:eastAsia="黑体"/>
          <w:b w:val="0"/>
          <w:szCs w:val="44"/>
          <w:lang w:val="en-US" w:eastAsia="zh-CN"/>
        </w:rPr>
        <w:t>2025年</w:t>
      </w:r>
      <w:r>
        <w:rPr>
          <w:rFonts w:hint="eastAsia" w:ascii="黑体" w:eastAsia="黑体"/>
          <w:b w:val="0"/>
          <w:szCs w:val="44"/>
        </w:rPr>
        <w:t>项目项目绩效目标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2B228365">
      <w:r>
        <w:rPr>
          <w:rFonts w:hint="eastAsia"/>
        </w:rPr>
        <w:t xml:space="preserve">                               </w:t>
      </w:r>
      <w:r>
        <w:rPr>
          <w:rFonts w:hint="eastAsia"/>
          <w:lang w:val="en-US" w:eastAsia="zh-CN"/>
        </w:rPr>
        <w:t xml:space="preserve">                             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6"/>
        <w:tblW w:w="9518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981"/>
        <w:gridCol w:w="1500"/>
        <w:gridCol w:w="2114"/>
        <w:gridCol w:w="559"/>
        <w:gridCol w:w="383"/>
        <w:gridCol w:w="1444"/>
        <w:gridCol w:w="1391"/>
      </w:tblGrid>
      <w:tr w14:paraId="0EF87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C711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9D1E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城市更新工作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经费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6A8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79B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50610030000101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781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FBB9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E3D9B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武汉市蔡甸区住房和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城市更新局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13C3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D8E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城市更新服务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中心　</w:t>
            </w:r>
          </w:p>
        </w:tc>
      </w:tr>
      <w:tr w14:paraId="31B2E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DAD36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24C1A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涂超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C31A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BC2E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69606639　</w:t>
            </w:r>
          </w:p>
        </w:tc>
      </w:tr>
      <w:tr w14:paraId="411B9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A6DD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5A9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31352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E64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55C9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常年性部门预算项目</w:t>
            </w:r>
          </w:p>
        </w:tc>
      </w:tr>
      <w:tr w14:paraId="25067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2BE7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6D4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年1月　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4BC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E18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年12月　</w:t>
            </w:r>
          </w:p>
        </w:tc>
      </w:tr>
      <w:tr w14:paraId="0F41B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2D3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641D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部门预算</w:t>
            </w:r>
          </w:p>
        </w:tc>
      </w:tr>
      <w:tr w14:paraId="0FFEF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1685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40724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老旧小区改造（包括水、电、气、道路、安防设施、消防设施、违法建筑整治、生活垃圾分类、楼道修缮、绿化美化等）</w:t>
            </w:r>
          </w:p>
        </w:tc>
      </w:tr>
      <w:tr w14:paraId="1AF4B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B411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A0E8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56F5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6486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ED7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FEA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BC2C0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新增一级项目</w:t>
            </w:r>
          </w:p>
        </w:tc>
      </w:tr>
      <w:tr w14:paraId="454BE5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E6B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0260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696A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E888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ED4C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EDAE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385E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1436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2CEE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C45B5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9925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C1D5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6E298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F6FA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0A4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B3C9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23631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F8CF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0CD5E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4B8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9C6A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7963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6D1B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D1E9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3F994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836B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A8EF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1395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7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042D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061C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271E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6ABD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D30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2C31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E454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9B0B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</w:p>
          <w:p w14:paraId="1303A51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AD96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</w:p>
          <w:p w14:paraId="00AA5E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C22F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3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3A8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279BA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0CD37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388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城市更新工作经费</w:t>
            </w: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DDA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咨询及其他服务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CE6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办公及其他商品和服务支出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E5C67D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0E9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提升民众对旧城改造服务满意度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AE22B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945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107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48F319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1FC23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6997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E415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6C99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4A8860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6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8D3A5F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7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54685D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96E90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4A98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72D53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FA8F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76C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05561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885C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城市更新工作经费</w:t>
            </w:r>
          </w:p>
        </w:tc>
        <w:tc>
          <w:tcPr>
            <w:tcW w:w="7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0DFC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老旧小区公共服务和公共环境安全舒适、卫生干净整洁，居民的幸福感和获得感得到提高</w:t>
            </w:r>
          </w:p>
        </w:tc>
      </w:tr>
      <w:tr w14:paraId="5FAE2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11B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05976C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0BDF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DDA8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31EA4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6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7B7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079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9DA3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CED9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9CB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950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EB9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数量</w:t>
            </w:r>
          </w:p>
        </w:tc>
        <w:tc>
          <w:tcPr>
            <w:tcW w:w="26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105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咨询、审计、整档、调查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BFF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7DB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F986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143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157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C2DD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质量</w:t>
            </w:r>
          </w:p>
        </w:tc>
        <w:tc>
          <w:tcPr>
            <w:tcW w:w="26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D03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提高服务质量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C31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90%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0DF7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4DA7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8C1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E39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效果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696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6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D1A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提高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城市更新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服务质量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A051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90%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751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C2075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A78F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C3F2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AA8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8E603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0139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518A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64043D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244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91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026B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66AA6A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F599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2BAD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8948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7A27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B142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B1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E40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59A7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</w:p>
          <w:p w14:paraId="5138FE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39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55C9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5DBC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AC0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城市更新工作经费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219B9B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0E35E5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81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B8B5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  <w:p w14:paraId="251C9C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1DB257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5FBD67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E8A1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产出数量</w:t>
            </w:r>
          </w:p>
          <w:p w14:paraId="6640B1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 w14:paraId="60B711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3930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完成前期调查拆迁项目数</w:t>
            </w: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C11B3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67E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E7AC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不少于90%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26CB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43E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A6D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17FF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310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6B5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确定跟踪审计的拆迁项目数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F9ECA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67E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A9F4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不少于90%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8CAD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6D6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2664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13C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CDF4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A74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档案归档项目数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74AB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9E92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0EBA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613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96A8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5059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96C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8BB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产出质量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8459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档案归档完整率　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7E9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78C6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755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100%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0F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按拆迁合同号顺序归档的项目调查及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</w:tr>
      <w:tr w14:paraId="2EBFC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0ABC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CF0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733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产出时效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98FB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拆迁项目完成及时率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B13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CE5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E51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4AA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根据相关规定，拆迁户数与拆迁完成时间有对应关系</w:t>
            </w:r>
          </w:p>
        </w:tc>
      </w:tr>
      <w:tr w14:paraId="43728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954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06A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67B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AF6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档案归档及时率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28E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5D5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A1C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339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项目完成多久后要求拆迁档案归档</w:t>
            </w:r>
          </w:p>
        </w:tc>
      </w:tr>
      <w:tr w14:paraId="7134ED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766C1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B60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效果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D87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506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增加了建设用地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7972D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115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85C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增加了建设用地，改善了城市面貌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8A3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6E6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59C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05A6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DEE1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可持续影响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028A0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为后续供地打下基础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BBC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1DE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041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按供地要求进行拆迁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718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BA0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9DE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50CF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936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21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8FC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拆迁住户满意度</w:t>
            </w:r>
          </w:p>
        </w:tc>
        <w:tc>
          <w:tcPr>
            <w:tcW w:w="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439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7EFA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C26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≧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F2B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E6BAE2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mYTY2YWZjNTczOWFjY2JhNTVkY2IwOWE3M2M1ZjIifQ=="/>
  </w:docVars>
  <w:rsids>
    <w:rsidRoot w:val="00A15BDE"/>
    <w:rsid w:val="002924E7"/>
    <w:rsid w:val="00987739"/>
    <w:rsid w:val="00A15BDE"/>
    <w:rsid w:val="09AD1836"/>
    <w:rsid w:val="11B753B2"/>
    <w:rsid w:val="1F924ABC"/>
    <w:rsid w:val="2BC95983"/>
    <w:rsid w:val="2C8965FC"/>
    <w:rsid w:val="2D9D6E66"/>
    <w:rsid w:val="2FCC4FD7"/>
    <w:rsid w:val="316B1528"/>
    <w:rsid w:val="38306423"/>
    <w:rsid w:val="3A2350A8"/>
    <w:rsid w:val="3BBD16AB"/>
    <w:rsid w:val="409E7336"/>
    <w:rsid w:val="540A60D8"/>
    <w:rsid w:val="54F73CCA"/>
    <w:rsid w:val="575914D7"/>
    <w:rsid w:val="58506875"/>
    <w:rsid w:val="5A3D06C7"/>
    <w:rsid w:val="5B4F3357"/>
    <w:rsid w:val="5BB34587"/>
    <w:rsid w:val="663E684F"/>
    <w:rsid w:val="66BF255F"/>
    <w:rsid w:val="6DB44A6C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0"/>
    <w:autoRedefine/>
    <w:qFormat/>
    <w:uiPriority w:val="0"/>
    <w:pPr>
      <w:jc w:val="left"/>
    </w:pPr>
  </w:style>
  <w:style w:type="paragraph" w:styleId="4">
    <w:name w:val="Balloon Text"/>
    <w:basedOn w:val="1"/>
    <w:link w:val="9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1"/>
    <w:autoRedefine/>
    <w:qFormat/>
    <w:uiPriority w:val="0"/>
    <w:rPr>
      <w:b/>
      <w:bCs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批注框文本 Char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文字 Char"/>
    <w:basedOn w:val="7"/>
    <w:link w:val="3"/>
    <w:autoRedefine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1">
    <w:name w:val="批注主题 Char"/>
    <w:basedOn w:val="10"/>
    <w:link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803</Words>
  <Characters>869</Characters>
  <Lines>9</Lines>
  <Paragraphs>2</Paragraphs>
  <TotalTime>323</TotalTime>
  <ScaleCrop>false</ScaleCrop>
  <LinksUpToDate>false</LinksUpToDate>
  <CharactersWithSpaces>1005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Maggie Z</cp:lastModifiedBy>
  <cp:lastPrinted>2024-11-21T03:24:00Z</cp:lastPrinted>
  <dcterms:modified xsi:type="dcterms:W3CDTF">2025-01-10T08:54:10Z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381D819FA4084559897BCB83E8F717B7_13</vt:lpwstr>
  </property>
  <property fmtid="{D5CDD505-2E9C-101B-9397-08002B2CF9AE}" pid="4" name="KSOTemplateDocerSaveRecord">
    <vt:lpwstr>eyJoZGlkIjoiOGYwN2UwOTdhYTM0OGU4ZGEwYWVlMmY4ZDhhZjY2NzUiLCJ1c2VySWQiOiIyMjk3NjcwMjIifQ==</vt:lpwstr>
  </property>
</Properties>
</file>