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866"/>
        <w:gridCol w:w="1146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重点项目协调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经费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bookmarkStart w:id="0" w:name="_GoBack" w:colFirst="6" w:colLast="7"/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重点项目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工业、农业等重点项目协调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其他不另分类的物品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重点项目协调相关工作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重大项目协调建设推进。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重点项目建设推进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带动全区经济发展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有效带动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改善农村生态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有效改善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重点项目建设推进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经济效益指标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带动全区经济发展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有效带动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生态效益指标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改善农村生态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有效改善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工作职能或考核目标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7956D40"/>
    <w:rsid w:val="0BF724D8"/>
    <w:rsid w:val="0CE62D1E"/>
    <w:rsid w:val="0F1217BA"/>
    <w:rsid w:val="1BC905D4"/>
    <w:rsid w:val="1CA2761C"/>
    <w:rsid w:val="27E05223"/>
    <w:rsid w:val="28124010"/>
    <w:rsid w:val="28A72BAD"/>
    <w:rsid w:val="2982701A"/>
    <w:rsid w:val="29FC58B2"/>
    <w:rsid w:val="32014876"/>
    <w:rsid w:val="34713BFD"/>
    <w:rsid w:val="36650333"/>
    <w:rsid w:val="3A040D7F"/>
    <w:rsid w:val="3B685D01"/>
    <w:rsid w:val="3CA3316A"/>
    <w:rsid w:val="3ECA58C6"/>
    <w:rsid w:val="42E24939"/>
    <w:rsid w:val="49225EDF"/>
    <w:rsid w:val="4BAE38D3"/>
    <w:rsid w:val="4C3942E9"/>
    <w:rsid w:val="4D67578C"/>
    <w:rsid w:val="4FBF3F5F"/>
    <w:rsid w:val="553C662A"/>
    <w:rsid w:val="55C82365"/>
    <w:rsid w:val="58732922"/>
    <w:rsid w:val="59B30C89"/>
    <w:rsid w:val="5A843DDB"/>
    <w:rsid w:val="5AAB38EF"/>
    <w:rsid w:val="627B404E"/>
    <w:rsid w:val="644E2B7B"/>
    <w:rsid w:val="65F36CFB"/>
    <w:rsid w:val="66BF255F"/>
    <w:rsid w:val="6B0525B8"/>
    <w:rsid w:val="73443AA2"/>
    <w:rsid w:val="741602AF"/>
    <w:rsid w:val="778E0C9B"/>
    <w:rsid w:val="79174450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dcterms:modified xsi:type="dcterms:W3CDTF">2022-01-10T02:21:32Z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