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9A11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center"/>
        <w:textAlignment w:val="auto"/>
        <w:rPr>
          <w:rFonts w:hint="eastAsia" w:ascii="黑体" w:eastAsia="黑体"/>
          <w:b w:val="0"/>
          <w:sz w:val="44"/>
          <w:szCs w:val="44"/>
          <w:lang w:eastAsia="zh-CN"/>
        </w:rPr>
      </w:pPr>
      <w:r>
        <w:rPr>
          <w:rFonts w:hint="eastAsia" w:ascii="黑体" w:hAnsi="Times New Roman" w:eastAsia="黑体" w:cs="Times New Roman"/>
          <w:b w:val="0"/>
          <w:kern w:val="44"/>
          <w:sz w:val="36"/>
          <w:szCs w:val="36"/>
          <w:lang w:val="en-US" w:eastAsia="zh-CN" w:bidi="ar-SA"/>
        </w:rPr>
        <w:t>蔡甸区疾病预防控制中心202</w:t>
      </w:r>
      <w:r>
        <w:rPr>
          <w:rFonts w:hint="eastAsia" w:ascii="黑体" w:eastAsia="黑体" w:cs="Times New Roman"/>
          <w:b w:val="0"/>
          <w:kern w:val="44"/>
          <w:sz w:val="36"/>
          <w:szCs w:val="36"/>
          <w:lang w:val="en-US" w:eastAsia="zh-CN" w:bidi="ar-SA"/>
        </w:rPr>
        <w:t>5</w:t>
      </w:r>
      <w:r>
        <w:rPr>
          <w:rFonts w:hint="eastAsia" w:ascii="黑体" w:hAnsi="Times New Roman" w:eastAsia="黑体" w:cs="Times New Roman"/>
          <w:b w:val="0"/>
          <w:kern w:val="44"/>
          <w:sz w:val="36"/>
          <w:szCs w:val="36"/>
          <w:lang w:val="en-US" w:eastAsia="zh-CN" w:bidi="ar-SA"/>
        </w:rPr>
        <w:t>年项目绩效目标表</w:t>
      </w:r>
    </w:p>
    <w:p w14:paraId="2B05AAC2">
      <w:pPr>
        <w:jc w:val="right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  <w:bookmarkStart w:id="0" w:name="_GoBack"/>
      <w:bookmarkEnd w:id="0"/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资金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单位：万元</w:t>
      </w:r>
    </w:p>
    <w:tbl>
      <w:tblPr>
        <w:tblStyle w:val="4"/>
        <w:tblW w:w="8844" w:type="dxa"/>
        <w:tblInd w:w="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6"/>
        <w:gridCol w:w="1146"/>
        <w:gridCol w:w="1147"/>
        <w:gridCol w:w="952"/>
        <w:gridCol w:w="1146"/>
        <w:gridCol w:w="752"/>
        <w:gridCol w:w="394"/>
        <w:gridCol w:w="761"/>
        <w:gridCol w:w="1400"/>
      </w:tblGrid>
      <w:tr w14:paraId="11811B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67AB9E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2C716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疾控中心卫生检测及从业人员预防性健康体检经费　</w:t>
            </w:r>
          </w:p>
        </w:tc>
        <w:tc>
          <w:tcPr>
            <w:tcW w:w="229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67685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AC111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42011425055T000000110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highlight w:val="none"/>
              </w:rPr>
              <w:t>　</w:t>
            </w:r>
          </w:p>
        </w:tc>
      </w:tr>
      <w:tr w14:paraId="733196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F01560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37CB59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区卫健局　</w:t>
            </w:r>
          </w:p>
        </w:tc>
        <w:tc>
          <w:tcPr>
            <w:tcW w:w="229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ADC5C4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A3DE1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蔡甸区疾控中心　</w:t>
            </w:r>
          </w:p>
        </w:tc>
      </w:tr>
      <w:tr w14:paraId="48DABC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F8A696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26630E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张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青松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D23E9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7E1579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84999601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A7909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9F37F4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6552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B48A18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持续性项目</w:t>
            </w:r>
          </w:p>
        </w:tc>
      </w:tr>
      <w:tr w14:paraId="0478B4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BC6A4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支出项目类别</w:t>
            </w:r>
          </w:p>
        </w:tc>
        <w:tc>
          <w:tcPr>
            <w:tcW w:w="6552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8BA56F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常年性项目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部门预算项目</w:t>
            </w:r>
          </w:p>
        </w:tc>
      </w:tr>
      <w:tr w14:paraId="542BAA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E089B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起始年度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1CF6C3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2025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C3A40E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终止年度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7D765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2025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72A30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DC4D4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项目立项依据</w:t>
            </w:r>
          </w:p>
        </w:tc>
        <w:tc>
          <w:tcPr>
            <w:tcW w:w="6552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7D3C44">
            <w:pPr>
              <w:widowControl/>
              <w:snapToGrid w:val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武卫生计生通【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2018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】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6号文件、鄂价费规【2014】14号</w:t>
            </w:r>
          </w:p>
        </w:tc>
      </w:tr>
      <w:tr w14:paraId="033B74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CCEC0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项目实施方案</w:t>
            </w:r>
          </w:p>
        </w:tc>
        <w:tc>
          <w:tcPr>
            <w:tcW w:w="6552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EEB5B0">
            <w:pPr>
              <w:widowControl/>
              <w:snapToGrid w:val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根据每年体检人数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,公共卫生检测数量统计</w:t>
            </w:r>
          </w:p>
        </w:tc>
      </w:tr>
      <w:tr w14:paraId="0FDE7F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48CA9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B2A09C">
            <w:pPr>
              <w:widowControl/>
              <w:snapToGrid w:val="0"/>
              <w:jc w:val="both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229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79A1F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E502FD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7CE78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2F8F8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项目前两年预算及当年预算变动情况</w:t>
            </w:r>
          </w:p>
        </w:tc>
        <w:tc>
          <w:tcPr>
            <w:tcW w:w="6552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60393D">
            <w:pPr>
              <w:widowControl/>
              <w:snapToGrid w:val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2023年预算180万，实际拨款31.20万。2024年预算100万，实际拨款100万。2025年预算100万</w:t>
            </w:r>
          </w:p>
        </w:tc>
      </w:tr>
      <w:tr w14:paraId="5EB389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7A0826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4391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4B6986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来源项目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27200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72D6C6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6FB48C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6861BB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D1B09C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DA939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A6DAEE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602224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一般公共预算财政拨款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0A7CE3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B70D2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9128D5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C2EBF1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其中：申请当年预算拨款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8F3F1F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27937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66BCF6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51ACCF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D8B9B0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28D9B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850103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4B1AC7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A1C4A4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0AF609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07C908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23CAB9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6ADF56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826D6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616129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83C272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其中：使用上年度财政拨款结转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CAB699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5FE4BD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C5C9B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项目支出明细测算</w:t>
            </w:r>
          </w:p>
        </w:tc>
      </w:tr>
      <w:tr w14:paraId="49DFA3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F463AD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项目活动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6A78C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活动内容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表述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B7717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支出经济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分类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2F9E78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  <w:tc>
          <w:tcPr>
            <w:tcW w:w="18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14FCF6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测算依据及说明</w:t>
            </w:r>
          </w:p>
        </w:tc>
        <w:tc>
          <w:tcPr>
            <w:tcW w:w="25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B50C96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14:paraId="539DCF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041D0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5"/>
                <w:szCs w:val="15"/>
                <w:highlight w:val="none"/>
              </w:rPr>
              <w:t>疾控中心卫生检测及从业人员预防性健康体检经费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652BED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highlight w:val="none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highlight w:val="none"/>
                <w:lang w:eastAsia="zh-CN"/>
              </w:rPr>
              <w:t>卫生检测件数和体检人数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A2DD21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highlight w:val="none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highlight w:val="none"/>
                <w:lang w:eastAsia="zh-CN"/>
              </w:rPr>
              <w:t>商品和服务支出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0BD355"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highlight w:val="none"/>
              </w:rPr>
              <w:t>　</w:t>
            </w:r>
          </w:p>
        </w:tc>
        <w:tc>
          <w:tcPr>
            <w:tcW w:w="18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F84026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highlight w:val="none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卫生检测及从业人员预防性健康体检应检尽检*收费标准</w:t>
            </w:r>
          </w:p>
        </w:tc>
        <w:tc>
          <w:tcPr>
            <w:tcW w:w="25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B703CD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highlight w:val="none"/>
              </w:rPr>
              <w:t>　</w:t>
            </w:r>
          </w:p>
        </w:tc>
      </w:tr>
      <w:tr w14:paraId="43ABFD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FAAB98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  <w:highlight w:val="none"/>
                <w:lang w:eastAsia="zh-CN"/>
              </w:rPr>
              <w:t>项目采购</w:t>
            </w:r>
          </w:p>
        </w:tc>
      </w:tr>
      <w:tr w14:paraId="43911A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6E9E0A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品名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DFF9EF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445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1DF984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41EB9B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7701AB">
            <w:pPr>
              <w:widowControl/>
              <w:snapToGrid w:val="0"/>
              <w:jc w:val="left"/>
              <w:rPr>
                <w:rFonts w:hint="default" w:ascii="仿宋_GB2312" w:hAnsi="Times New Roman" w:eastAsia="仿宋_GB2312" w:cs="Arial"/>
                <w:color w:val="0000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其他非病人用诊断检验、实验用试剂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88433C">
            <w:pPr>
              <w:widowControl/>
              <w:snapToGrid w:val="0"/>
              <w:jc w:val="right"/>
              <w:rPr>
                <w:rFonts w:hint="default" w:ascii="仿宋_GB2312" w:hAnsi="Times New Roman" w:eastAsia="仿宋_GB2312" w:cs="Arial"/>
                <w:color w:val="0000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445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585C49">
            <w:pPr>
              <w:widowControl/>
              <w:snapToGrid w:val="0"/>
              <w:jc w:val="center"/>
              <w:rPr>
                <w:rFonts w:hint="default" w:ascii="仿宋_GB2312" w:hAnsi="Times New Roman" w:eastAsia="仿宋_GB2312" w:cs="Arial"/>
                <w:color w:val="0000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highlight w:val="none"/>
                <w:lang w:val="en-US" w:eastAsia="zh-CN" w:bidi="ar-SA"/>
              </w:rPr>
              <w:t>64</w:t>
            </w:r>
          </w:p>
        </w:tc>
      </w:tr>
      <w:tr w14:paraId="3257BD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6F7238">
            <w:pPr>
              <w:widowControl/>
              <w:snapToGrid w:val="0"/>
              <w:jc w:val="left"/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highlight w:val="none"/>
                <w:lang w:eastAsia="zh-CN"/>
              </w:rPr>
              <w:t>餐饮服务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48DF15">
            <w:pPr>
              <w:widowControl/>
              <w:snapToGrid w:val="0"/>
              <w:jc w:val="right"/>
              <w:rPr>
                <w:rFonts w:hint="default" w:ascii="仿宋_GB2312" w:eastAsia="仿宋_GB2312" w:cs="Arial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445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E1C377">
            <w:pPr>
              <w:widowControl/>
              <w:snapToGrid w:val="0"/>
              <w:jc w:val="center"/>
              <w:rPr>
                <w:rFonts w:hint="default" w:ascii="仿宋_GB2312" w:eastAsia="仿宋_GB2312" w:cs="Arial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36</w:t>
            </w:r>
          </w:p>
        </w:tc>
      </w:tr>
      <w:tr w14:paraId="6E37D3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0E7CD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项目绩效总目标</w:t>
            </w:r>
          </w:p>
        </w:tc>
      </w:tr>
      <w:tr w14:paraId="6DBB31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655643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552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861544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目标说明</w:t>
            </w:r>
          </w:p>
        </w:tc>
      </w:tr>
      <w:tr w14:paraId="1E78AC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32CC1B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疾控中心卫生检测及从业人员预防性健康体检经费</w:t>
            </w:r>
          </w:p>
        </w:tc>
        <w:tc>
          <w:tcPr>
            <w:tcW w:w="6552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A64791">
            <w:pPr>
              <w:widowControl/>
              <w:snapToGrid w:val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卫生监测有害因素，确保公共场所卫生质量安全；从业人员体检发现传染病，防止传染病的传播。</w:t>
            </w:r>
          </w:p>
        </w:tc>
      </w:tr>
      <w:tr w14:paraId="1512FA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84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FE5C3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长期绩效目标表</w:t>
            </w:r>
          </w:p>
        </w:tc>
      </w:tr>
      <w:tr w14:paraId="0C7452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A843C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F98216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849FF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A2A15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A5893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A8880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 w14:paraId="71EECA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A6F58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疾控中心卫生检测及从业人员预防性健康体检经费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7D0645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4A5688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数量指标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64D36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公共场所卫生检测件数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A7B842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应检尽检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60BCBB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其他数据</w:t>
            </w:r>
          </w:p>
        </w:tc>
      </w:tr>
      <w:tr w14:paraId="24CF63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623B7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疾控中心卫生检测及从业人员预防性健康体检经费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62431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7CFBAA">
            <w:pPr>
              <w:widowControl/>
              <w:snapToGrid w:val="0"/>
              <w:jc w:val="both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数量指标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F6F4F2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从业人员预防性健康体检人数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CDB233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应检尽检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381A3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其他数据</w:t>
            </w:r>
          </w:p>
        </w:tc>
      </w:tr>
      <w:tr w14:paraId="1F4ACD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F0D117">
            <w:pPr>
              <w:widowControl/>
              <w:snapToGrid w:val="0"/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</w:rPr>
              <w:t>疾控中心卫生检测及从业人员预防性健康体检经费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7F4A17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661385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质量指标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E39B29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申请卫生检测处理率</w:t>
            </w: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AB6F00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25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13A500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其他数据</w:t>
            </w:r>
          </w:p>
        </w:tc>
      </w:tr>
      <w:tr w14:paraId="417824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DCB5DB">
            <w:pPr>
              <w:widowControl/>
              <w:snapToGrid w:val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疾控中心卫生检测及从业人员预防性健康体检经费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E2684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DF198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质量指标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300D51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从业人员预防性健康体检覆盖率</w:t>
            </w: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15285B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25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9B0443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其他数据</w:t>
            </w:r>
          </w:p>
        </w:tc>
      </w:tr>
      <w:tr w14:paraId="4A3DE2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A7FB72">
            <w:pPr>
              <w:widowControl/>
              <w:snapToGrid w:val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疾控中心卫生检测及从业人员预防性健康体检经费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85F3D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满意度指标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EB41B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受益对象满意度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493CA2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从业人员健康体检满意度</w:t>
            </w: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B7470F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25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6163D6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其他数据</w:t>
            </w:r>
          </w:p>
        </w:tc>
      </w:tr>
      <w:tr w14:paraId="03F6DC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82EF9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年度绩效目标表</w:t>
            </w:r>
          </w:p>
        </w:tc>
      </w:tr>
      <w:tr w14:paraId="66B431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5642C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9C36E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47B80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9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49339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</w:t>
            </w:r>
          </w:p>
          <w:p w14:paraId="559AC0C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18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12FAD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255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99341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1F9B6C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5076C3">
            <w:pPr>
              <w:widowControl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Bgtg</w:t>
            </w:r>
          </w:p>
        </w:tc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C9192C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B65C2D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EFB9C0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5BB5A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前年</w:t>
            </w: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B17F5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上年</w:t>
            </w: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0E71C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预计当年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实现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C697001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 w14:paraId="52BD9D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1B014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疾控中心卫生检测及从业人员预防性健康体检经费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341183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9B0690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数量指标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E91F51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公共场所卫生检测件数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27FBFF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≥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360件</w:t>
            </w: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B6D881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应检尽检</w:t>
            </w:r>
          </w:p>
        </w:tc>
        <w:tc>
          <w:tcPr>
            <w:tcW w:w="115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F2BD8F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应检尽检</w:t>
            </w:r>
          </w:p>
        </w:tc>
        <w:tc>
          <w:tcPr>
            <w:tcW w:w="14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AC543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其他数据</w:t>
            </w:r>
          </w:p>
        </w:tc>
      </w:tr>
      <w:tr w14:paraId="1BE946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56CD3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疾控中心卫生检测及从业人员预防性健康体检经费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8257EA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986A4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数量指标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92133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从业人员预防性健康体检人数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3686E0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≥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1.6万人次</w:t>
            </w: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AEC13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应检尽检</w:t>
            </w:r>
          </w:p>
        </w:tc>
        <w:tc>
          <w:tcPr>
            <w:tcW w:w="115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F4CAA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应检尽检</w:t>
            </w:r>
          </w:p>
        </w:tc>
        <w:tc>
          <w:tcPr>
            <w:tcW w:w="14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369BC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其他数据</w:t>
            </w:r>
          </w:p>
        </w:tc>
      </w:tr>
      <w:tr w14:paraId="6B88F1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4082F2">
            <w:pPr>
              <w:widowControl/>
              <w:snapToGrid w:val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疾控中心卫生检测及从业人员预防性健康体检经费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446E29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90CDBF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质量指标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C610A2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申请卫生检测处理率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5F926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E2D676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15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14AEA2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4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7ED509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其他数据</w:t>
            </w:r>
          </w:p>
        </w:tc>
      </w:tr>
      <w:tr w14:paraId="11F06A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960530">
            <w:pPr>
              <w:widowControl/>
              <w:snapToGrid w:val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疾控中心卫生检测及从业人员预防性健康体检经费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E13D7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05A768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质量指标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FABBF61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从业人员预防性健康体检覆盖率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476575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4F17F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15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AD961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4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4D3D6D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其他数据</w:t>
            </w:r>
          </w:p>
        </w:tc>
      </w:tr>
      <w:tr w14:paraId="404392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5614AC">
            <w:pPr>
              <w:widowControl/>
              <w:snapToGrid w:val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疾控中心卫生检测及从业人员预防性健康体检经费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7C884B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满意度指标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ECEA16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受益对象满意度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A03C5E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从业人员健康体检满意度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B75D1D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0416BD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15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61CC22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4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84FBC9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其他数据</w:t>
            </w:r>
          </w:p>
        </w:tc>
      </w:tr>
    </w:tbl>
    <w:p w14:paraId="57855B2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wNDFiYWUwYzY5ZTQ2MWU4OTg5OWIwMzhhNjNiZmMifQ=="/>
  </w:docVars>
  <w:rsids>
    <w:rsidRoot w:val="00000000"/>
    <w:rsid w:val="005C6ADC"/>
    <w:rsid w:val="00BF706B"/>
    <w:rsid w:val="01583748"/>
    <w:rsid w:val="018E7169"/>
    <w:rsid w:val="02C72207"/>
    <w:rsid w:val="04E84DE3"/>
    <w:rsid w:val="05654685"/>
    <w:rsid w:val="069D7E4F"/>
    <w:rsid w:val="09102B5A"/>
    <w:rsid w:val="0995305F"/>
    <w:rsid w:val="09C53944"/>
    <w:rsid w:val="09D43B87"/>
    <w:rsid w:val="0A026946"/>
    <w:rsid w:val="0A8C4462"/>
    <w:rsid w:val="0B0E458C"/>
    <w:rsid w:val="0B822EB8"/>
    <w:rsid w:val="0C4F3999"/>
    <w:rsid w:val="0CFE2CC9"/>
    <w:rsid w:val="0D2070E4"/>
    <w:rsid w:val="0DD30BCF"/>
    <w:rsid w:val="0E0F1632"/>
    <w:rsid w:val="0EBC2C09"/>
    <w:rsid w:val="0EC248F6"/>
    <w:rsid w:val="0F0F5662"/>
    <w:rsid w:val="104F21BA"/>
    <w:rsid w:val="108300B5"/>
    <w:rsid w:val="114333A1"/>
    <w:rsid w:val="11C15AF0"/>
    <w:rsid w:val="12822F1A"/>
    <w:rsid w:val="12916AA7"/>
    <w:rsid w:val="12BB109B"/>
    <w:rsid w:val="12C92B81"/>
    <w:rsid w:val="134C478E"/>
    <w:rsid w:val="13573133"/>
    <w:rsid w:val="14171240"/>
    <w:rsid w:val="14180B15"/>
    <w:rsid w:val="14261483"/>
    <w:rsid w:val="14863CD0"/>
    <w:rsid w:val="14C8795A"/>
    <w:rsid w:val="156A60B3"/>
    <w:rsid w:val="16D01B7A"/>
    <w:rsid w:val="175D340E"/>
    <w:rsid w:val="17832749"/>
    <w:rsid w:val="17C70888"/>
    <w:rsid w:val="181639BF"/>
    <w:rsid w:val="18604101"/>
    <w:rsid w:val="18D05E62"/>
    <w:rsid w:val="1A330456"/>
    <w:rsid w:val="1B1E5242"/>
    <w:rsid w:val="1B3426D8"/>
    <w:rsid w:val="1C0A4FC9"/>
    <w:rsid w:val="1C395ACC"/>
    <w:rsid w:val="1C984EE8"/>
    <w:rsid w:val="1CF71C0F"/>
    <w:rsid w:val="1D3E783E"/>
    <w:rsid w:val="1E635082"/>
    <w:rsid w:val="1EA90AED"/>
    <w:rsid w:val="1F1F43CE"/>
    <w:rsid w:val="1FA63478"/>
    <w:rsid w:val="1FF561AE"/>
    <w:rsid w:val="21A61FC4"/>
    <w:rsid w:val="243674C1"/>
    <w:rsid w:val="24FD7FDE"/>
    <w:rsid w:val="27A366CE"/>
    <w:rsid w:val="29EC23D0"/>
    <w:rsid w:val="2A570191"/>
    <w:rsid w:val="2A574872"/>
    <w:rsid w:val="2A6872A9"/>
    <w:rsid w:val="2A97058D"/>
    <w:rsid w:val="2B5F4F17"/>
    <w:rsid w:val="2BE07D12"/>
    <w:rsid w:val="2CC30EF1"/>
    <w:rsid w:val="2D5269EE"/>
    <w:rsid w:val="2DFC012C"/>
    <w:rsid w:val="2E4F2F2D"/>
    <w:rsid w:val="2E94741A"/>
    <w:rsid w:val="2EC456C9"/>
    <w:rsid w:val="2F580D5E"/>
    <w:rsid w:val="2FD933F6"/>
    <w:rsid w:val="308C66BA"/>
    <w:rsid w:val="30CE0A81"/>
    <w:rsid w:val="30D9346E"/>
    <w:rsid w:val="317114B6"/>
    <w:rsid w:val="31732E43"/>
    <w:rsid w:val="31745184"/>
    <w:rsid w:val="32B21045"/>
    <w:rsid w:val="33297F5B"/>
    <w:rsid w:val="33833DA5"/>
    <w:rsid w:val="34E268A9"/>
    <w:rsid w:val="35447564"/>
    <w:rsid w:val="35FB40C6"/>
    <w:rsid w:val="367E6AA5"/>
    <w:rsid w:val="38174ABC"/>
    <w:rsid w:val="394B75D4"/>
    <w:rsid w:val="3A175247"/>
    <w:rsid w:val="3D031AB2"/>
    <w:rsid w:val="3E292D42"/>
    <w:rsid w:val="3E4405D4"/>
    <w:rsid w:val="3E7F160D"/>
    <w:rsid w:val="40475AF9"/>
    <w:rsid w:val="40BF3F42"/>
    <w:rsid w:val="40EA7211"/>
    <w:rsid w:val="41872CB2"/>
    <w:rsid w:val="41D103D1"/>
    <w:rsid w:val="42BB1B2E"/>
    <w:rsid w:val="43635C29"/>
    <w:rsid w:val="43D97719"/>
    <w:rsid w:val="44103185"/>
    <w:rsid w:val="44A363BC"/>
    <w:rsid w:val="46235D12"/>
    <w:rsid w:val="479A1DAC"/>
    <w:rsid w:val="485D476D"/>
    <w:rsid w:val="490C1CEF"/>
    <w:rsid w:val="4A213237"/>
    <w:rsid w:val="4A5530D4"/>
    <w:rsid w:val="4BE47870"/>
    <w:rsid w:val="4C40062D"/>
    <w:rsid w:val="4DED0A29"/>
    <w:rsid w:val="500B0F52"/>
    <w:rsid w:val="50302767"/>
    <w:rsid w:val="5079002C"/>
    <w:rsid w:val="50827466"/>
    <w:rsid w:val="50C7538C"/>
    <w:rsid w:val="516721B8"/>
    <w:rsid w:val="52724B2C"/>
    <w:rsid w:val="52DB4A8A"/>
    <w:rsid w:val="536015B5"/>
    <w:rsid w:val="537312E8"/>
    <w:rsid w:val="53916323"/>
    <w:rsid w:val="54624EB9"/>
    <w:rsid w:val="558E2409"/>
    <w:rsid w:val="559E63C4"/>
    <w:rsid w:val="56064695"/>
    <w:rsid w:val="565371AF"/>
    <w:rsid w:val="56680EAC"/>
    <w:rsid w:val="567A298E"/>
    <w:rsid w:val="568D0913"/>
    <w:rsid w:val="56C85EF8"/>
    <w:rsid w:val="56CF2CD9"/>
    <w:rsid w:val="56F24C1A"/>
    <w:rsid w:val="571D74F3"/>
    <w:rsid w:val="58366D88"/>
    <w:rsid w:val="58E862D4"/>
    <w:rsid w:val="594D2DC3"/>
    <w:rsid w:val="595B6AA6"/>
    <w:rsid w:val="59814033"/>
    <w:rsid w:val="598C3104"/>
    <w:rsid w:val="5A544645"/>
    <w:rsid w:val="5A81253D"/>
    <w:rsid w:val="5B465534"/>
    <w:rsid w:val="5B6360E6"/>
    <w:rsid w:val="5BCB77E7"/>
    <w:rsid w:val="5C386AEC"/>
    <w:rsid w:val="5CE15514"/>
    <w:rsid w:val="5EE336FA"/>
    <w:rsid w:val="5F993E84"/>
    <w:rsid w:val="5FC765D8"/>
    <w:rsid w:val="61486BC1"/>
    <w:rsid w:val="62782028"/>
    <w:rsid w:val="62B64D4D"/>
    <w:rsid w:val="637D1D0F"/>
    <w:rsid w:val="655C6080"/>
    <w:rsid w:val="660B53B0"/>
    <w:rsid w:val="668D04BB"/>
    <w:rsid w:val="66BF255F"/>
    <w:rsid w:val="67D61EA3"/>
    <w:rsid w:val="67DD48F7"/>
    <w:rsid w:val="6804655B"/>
    <w:rsid w:val="68306F68"/>
    <w:rsid w:val="68582403"/>
    <w:rsid w:val="68701E42"/>
    <w:rsid w:val="68B95597"/>
    <w:rsid w:val="68E3791B"/>
    <w:rsid w:val="69EE0E20"/>
    <w:rsid w:val="6A841CCB"/>
    <w:rsid w:val="6B3453A9"/>
    <w:rsid w:val="6B431148"/>
    <w:rsid w:val="6BCF0C2E"/>
    <w:rsid w:val="6BD32376"/>
    <w:rsid w:val="6C4E33F1"/>
    <w:rsid w:val="6C81461E"/>
    <w:rsid w:val="6D050DAB"/>
    <w:rsid w:val="6D5E2269"/>
    <w:rsid w:val="6DB602F7"/>
    <w:rsid w:val="6E205202"/>
    <w:rsid w:val="6E867CCA"/>
    <w:rsid w:val="6EF32E85"/>
    <w:rsid w:val="6F062BB9"/>
    <w:rsid w:val="6F15104E"/>
    <w:rsid w:val="6F742218"/>
    <w:rsid w:val="6F8561D3"/>
    <w:rsid w:val="6FA81EC2"/>
    <w:rsid w:val="70455963"/>
    <w:rsid w:val="708E7A0F"/>
    <w:rsid w:val="70A61026"/>
    <w:rsid w:val="70B56644"/>
    <w:rsid w:val="71222712"/>
    <w:rsid w:val="717C2696"/>
    <w:rsid w:val="72365637"/>
    <w:rsid w:val="723A42E6"/>
    <w:rsid w:val="725B553C"/>
    <w:rsid w:val="72A526E9"/>
    <w:rsid w:val="731735E6"/>
    <w:rsid w:val="734939BC"/>
    <w:rsid w:val="735002B7"/>
    <w:rsid w:val="73571C35"/>
    <w:rsid w:val="7423420D"/>
    <w:rsid w:val="748D5FE5"/>
    <w:rsid w:val="75491A51"/>
    <w:rsid w:val="75742F72"/>
    <w:rsid w:val="75970A0E"/>
    <w:rsid w:val="75F45E61"/>
    <w:rsid w:val="766F5BC9"/>
    <w:rsid w:val="76724FD8"/>
    <w:rsid w:val="7674673D"/>
    <w:rsid w:val="77C47AB5"/>
    <w:rsid w:val="77F4117B"/>
    <w:rsid w:val="77FF788A"/>
    <w:rsid w:val="78E0447A"/>
    <w:rsid w:val="78FA4BF2"/>
    <w:rsid w:val="79091F0D"/>
    <w:rsid w:val="79112886"/>
    <w:rsid w:val="79C1605A"/>
    <w:rsid w:val="79DF29C5"/>
    <w:rsid w:val="7A431165"/>
    <w:rsid w:val="7ABB6F4D"/>
    <w:rsid w:val="7ACD1873"/>
    <w:rsid w:val="7AE85868"/>
    <w:rsid w:val="7B053C1F"/>
    <w:rsid w:val="7B220D7A"/>
    <w:rsid w:val="7D0C7F34"/>
    <w:rsid w:val="7D592A4D"/>
    <w:rsid w:val="7DDB16B4"/>
    <w:rsid w:val="7DF34C50"/>
    <w:rsid w:val="7E584AB3"/>
    <w:rsid w:val="7E8B367D"/>
    <w:rsid w:val="7F0B1CEE"/>
    <w:rsid w:val="7F2D419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1120</Words>
  <Characters>1241</Characters>
  <Lines>0</Lines>
  <Paragraphs>0</Paragraphs>
  <TotalTime>0</TotalTime>
  <ScaleCrop>false</ScaleCrop>
  <LinksUpToDate>false</LinksUpToDate>
  <CharactersWithSpaces>1286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lenovo</dc:creator>
  <cp:lastModifiedBy>姗姗</cp:lastModifiedBy>
  <cp:lastPrinted>2023-11-29T16:36:00Z</cp:lastPrinted>
  <dcterms:modified xsi:type="dcterms:W3CDTF">2024-11-18T06:44:03Z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A47C5D84466944459C64BDB1DA87701B</vt:lpwstr>
  </property>
</Properties>
</file>