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41" w:tblpY="334"/>
        <w:tblW w:w="8472" w:type="dxa"/>
        <w:tblLook w:val="04A0"/>
      </w:tblPr>
      <w:tblGrid>
        <w:gridCol w:w="1418"/>
        <w:gridCol w:w="2060"/>
        <w:gridCol w:w="2060"/>
        <w:gridCol w:w="2060"/>
        <w:gridCol w:w="874"/>
      </w:tblGrid>
      <w:tr w:rsidR="00943675" w:rsidRPr="00506900" w:rsidTr="00B01ABE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ind w:leftChars="67" w:left="141"/>
              <w:jc w:val="left"/>
              <w:rPr>
                <w:rFonts w:ascii="方正姚体" w:eastAsia="方正姚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righ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部门预算表8</w:t>
            </w:r>
          </w:p>
        </w:tc>
      </w:tr>
      <w:tr w:rsidR="00943675" w:rsidRPr="00506900" w:rsidTr="00B01ABE">
        <w:trPr>
          <w:trHeight w:val="503"/>
        </w:trPr>
        <w:tc>
          <w:tcPr>
            <w:tcW w:w="8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kern w:val="0"/>
                <w:sz w:val="30"/>
                <w:szCs w:val="30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 w:val="30"/>
                <w:szCs w:val="30"/>
              </w:rPr>
              <w:t>政府性基金预算支出表</w:t>
            </w:r>
          </w:p>
        </w:tc>
      </w:tr>
      <w:tr w:rsidR="00943675" w:rsidRPr="00506900" w:rsidTr="00B01ABE">
        <w:trPr>
          <w:trHeight w:val="5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财政局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righ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943675" w:rsidRPr="00506900" w:rsidTr="00B01ABE">
        <w:trPr>
          <w:trHeight w:val="5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本年政府性基金预算支出</w:t>
            </w:r>
          </w:p>
        </w:tc>
      </w:tr>
      <w:tr w:rsidR="00943675" w:rsidRPr="00506900" w:rsidTr="00B01ABE">
        <w:trPr>
          <w:trHeight w:val="5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项目支出</w:t>
            </w:r>
          </w:p>
        </w:tc>
      </w:tr>
      <w:tr w:rsidR="00943675" w:rsidRPr="00506900" w:rsidTr="00B01ABE">
        <w:trPr>
          <w:trHeight w:val="50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**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**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center"/>
              <w:rPr>
                <w:rFonts w:ascii="方正姚体" w:eastAsia="方正姚体" w:hAnsi="宋体" w:cs="宋体"/>
                <w:color w:val="000000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43675" w:rsidRPr="00506900" w:rsidTr="00B01ABE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675" w:rsidRPr="00506900" w:rsidRDefault="00943675" w:rsidP="00B01ABE">
            <w:pPr>
              <w:widowControl/>
              <w:jc w:val="left"/>
              <w:rPr>
                <w:rFonts w:ascii="方正姚体" w:eastAsia="方正姚体" w:hAnsi="宋体" w:cs="宋体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right"/>
              <w:rPr>
                <w:rFonts w:ascii="方正姚体" w:eastAsia="方正姚体" w:hAnsi="宋体" w:cs="宋体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right"/>
              <w:rPr>
                <w:rFonts w:ascii="方正姚体" w:eastAsia="方正姚体" w:hAnsi="宋体" w:cs="宋体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675" w:rsidRPr="00506900" w:rsidRDefault="00943675" w:rsidP="00B01ABE">
            <w:pPr>
              <w:widowControl/>
              <w:jc w:val="right"/>
              <w:rPr>
                <w:rFonts w:ascii="方正姚体" w:eastAsia="方正姚体" w:hAnsi="宋体" w:cs="宋体"/>
                <w:kern w:val="0"/>
                <w:szCs w:val="21"/>
              </w:rPr>
            </w:pPr>
            <w:r w:rsidRPr="00506900">
              <w:rPr>
                <w:rFonts w:ascii="方正姚体" w:eastAsia="方正姚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814140" w:rsidRDefault="00814140"/>
    <w:sectPr w:rsidR="00814140" w:rsidSect="0081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675"/>
    <w:rsid w:val="00814140"/>
    <w:rsid w:val="0094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6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cws</dc:creator>
  <cp:lastModifiedBy>cws</cp:lastModifiedBy>
  <cp:revision>1</cp:revision>
  <dcterms:created xsi:type="dcterms:W3CDTF">2020-08-03T23:57:00Z</dcterms:created>
  <dcterms:modified xsi:type="dcterms:W3CDTF">2020-08-03T23:58:00Z</dcterms:modified>
</cp:coreProperties>
</file>