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default" w:ascii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cs="仿宋_GB2312"/>
          <w:b w:val="0"/>
          <w:bCs w:val="0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蔡甸区2020年基层医疗卫生机构面向社会</w:t>
      </w: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专项招聘面试考生须知</w:t>
      </w: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考生应合理安排行程，携带相关证件按规定时间报到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至少提前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50分钟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到达考点，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8:50仍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未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进入考点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，将视为自动放弃。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考生须</w:t>
      </w:r>
      <w:r>
        <w:rPr>
          <w:rFonts w:hint="eastAsia" w:ascii="仿宋_GB2312" w:hAnsi="仿宋_GB2312" w:eastAsia="仿宋_GB2312" w:cs="仿宋_GB2312"/>
          <w:sz w:val="32"/>
          <w:szCs w:val="32"/>
        </w:rPr>
        <w:t>自备并佩戴口罩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做好个人防护工作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考务人员进行核验身份信息时，考生需摘下口罩。考试过程中，考生可以自主决定是否继续佩戴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持“湖北健康码”绿码及现场测量体温正常（＜37.3℃），方可进入考试区域。持“湖北健康码”非绿码的考生和来自国内疫情中、高风险地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区的考生，须提供7天内新冠病毒核酸检测阴性证明。体温测量若出现发热等可疑症状的人员，应至临时等候区复测体温。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复测体温仍超过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37.3℃的，进入隔离室。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面试期间采取入闱封闭的办法进行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管理。除规定的用品外，不得携带电子记事本类、手机、录音笔等任何储存、通讯等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设备进入候考室，已带入的要按考务工作人员的要求关闭电源放在指定位置集中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保管</w:t>
      </w:r>
      <w:r>
        <w:rPr>
          <w:rFonts w:hint="eastAsia" w:ascii="仿宋_GB2312" w:hAnsi="仿宋_GB2312" w:eastAsia="仿宋_GB2312" w:cs="仿宋_GB2312"/>
          <w:sz w:val="32"/>
          <w:szCs w:val="32"/>
        </w:rPr>
        <w:t>。否则，按违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存放个人物品后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，须提交身份证、资格复审合格通知书等资料，进行身份确认并抽签。对缺乏诚信，提供虚假信息者，一经查实，取消面试资格，已聘用的，取消聘用资格。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、考生不得穿戴有明显特征的服装、饰品进入面试室，不得透露姓名等信息。如有违反者取消其面试资格。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考试期间，考生要自觉遵守考试纪律，在考前入场及考后离场等聚集环节，应服从考务工作人员安排有序进行。进出考场、如厕时须与他人保持1米以上距离，避免近距离接触交流。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考场内</w:t>
      </w:r>
      <w:r>
        <w:rPr>
          <w:rFonts w:hint="eastAsia" w:ascii="仿宋_GB2312" w:hAnsi="仿宋_GB2312" w:eastAsia="仿宋_GB2312" w:cs="仿宋_GB2312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、考生按抽签顺序由工作人员引导进入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面试室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。面试期间，只允许说出抽签顺序号，严禁透露任何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能证明个人身份</w:t>
      </w:r>
      <w:r>
        <w:rPr>
          <w:rFonts w:hint="eastAsia" w:ascii="仿宋_GB2312" w:hAnsi="仿宋_GB2312" w:eastAsia="仿宋_GB2312" w:cs="仿宋_GB2312"/>
          <w:sz w:val="32"/>
          <w:szCs w:val="32"/>
        </w:rPr>
        <w:t>的信息，否则按违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处理，取消面试资格。面试后，不得将任何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、答题过程中，考生要把握好时间。每题回答完后，考生应报告“答题完毕”。如答题时间到，计时员会口头提醒，此时，考生应停止答题。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13、凡隐瞒或谎报旅居史、接触史、健康状况等疫情防控重点信息，不配合工作人员进行防疫检测、询问、排查、送诊等造成严重后果的，按照疫情防控相关规定严肃处理。</w:t>
      </w:r>
    </w:p>
    <w:sectPr>
      <w:pgSz w:w="11850" w:h="16783"/>
      <w:pgMar w:top="1417" w:right="1701" w:bottom="1417" w:left="1701" w:header="709" w:footer="709" w:gutter="0"/>
      <w:paperSrc/>
      <w:cols w:space="0" w:num="1"/>
      <w:rtlGutter w:val="0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898AA"/>
    <w:multiLevelType w:val="singleLevel"/>
    <w:tmpl w:val="954898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90C78"/>
    <w:rsid w:val="31910DB2"/>
    <w:rsid w:val="31A94144"/>
    <w:rsid w:val="459939C0"/>
    <w:rsid w:val="4A40113A"/>
    <w:rsid w:val="4E6812A5"/>
    <w:rsid w:val="621C363E"/>
    <w:rsid w:val="679043A5"/>
    <w:rsid w:val="6E7B6449"/>
    <w:rsid w:val="7A97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880" w:firstLineChars="200"/>
      <w:outlineLvl w:val="0"/>
    </w:pPr>
    <w:rPr>
      <w:rFonts w:eastAsia="黑体" w:asciiTheme="minorAscii" w:hAnsiTheme="minorAscii" w:cstheme="minorBidi"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theme="minorBidi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傲天</cp:lastModifiedBy>
  <cp:lastPrinted>2020-09-07T07:56:00Z</cp:lastPrinted>
  <dcterms:modified xsi:type="dcterms:W3CDTF">2020-11-16T08:25:38Z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